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288" w:lineRule="auto"/>
        <w:jc w:val="left"/>
        <w:rPr>
          <w:rFonts w:hint="eastAsia"/>
          <w:sz w:val="28"/>
        </w:rPr>
      </w:pPr>
      <w:r>
        <w:rPr>
          <w:sz w:val="28"/>
        </w:rPr>
        <w:drawing>
          <wp:inline distT="0" distB="0" distL="114300" distR="114300">
            <wp:extent cx="664845" cy="665480"/>
            <wp:effectExtent l="0" t="0" r="1905" b="1270"/>
            <wp:docPr id="1" name="图片 1" descr="衢州学院校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衢州学院校标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</w:t>
      </w:r>
      <w:r>
        <w:rPr>
          <w:sz w:val="28"/>
        </w:rPr>
        <w:drawing>
          <wp:inline distT="0" distB="0" distL="114300" distR="114300">
            <wp:extent cx="1938020" cy="831215"/>
            <wp:effectExtent l="0" t="0" r="5080" b="6985"/>
            <wp:docPr id="2" name="图片 2" descr="衢州学院校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衢州学院校体字"/>
                    <pic:cNvPicPr>
                      <a:picLocks noChangeAspect="1"/>
                    </pic:cNvPicPr>
                  </pic:nvPicPr>
                  <pic:blipFill>
                    <a:blip r:embed="rId8"/>
                    <a:srcRect l="3090" t="8536" r="1598" b="5824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ind w:firstLine="57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</w:t>
      </w:r>
    </w:p>
    <w:p>
      <w:pPr>
        <w:adjustRightInd w:val="0"/>
        <w:snapToGrid w:val="0"/>
        <w:spacing w:line="288" w:lineRule="auto"/>
        <w:jc w:val="left"/>
        <w:rPr>
          <w:rFonts w:hint="eastAsia"/>
          <w:sz w:val="28"/>
        </w:rPr>
      </w:pPr>
    </w:p>
    <w:p>
      <w:pPr>
        <w:adjustRightInd w:val="0"/>
        <w:snapToGrid w:val="0"/>
        <w:spacing w:line="288" w:lineRule="auto"/>
        <w:ind w:firstLine="57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570"/>
        <w:jc w:val="left"/>
        <w:rPr>
          <w:rFonts w:hint="eastAsia"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b/>
          <w:sz w:val="72"/>
          <w:szCs w:val="72"/>
        </w:rPr>
        <w:t>本科毕业设计（论文）</w:t>
      </w:r>
    </w:p>
    <w:p>
      <w:pPr>
        <w:adjustRightInd w:val="0"/>
        <w:snapToGrid w:val="0"/>
        <w:spacing w:line="288" w:lineRule="auto"/>
        <w:jc w:val="center"/>
        <w:rPr>
          <w:rFonts w:hint="eastAsia" w:ascii="宋体" w:hAnsi="宋体" w:eastAsia="宋体" w:cs="宋体"/>
          <w:b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eastAsia="zh-CN"/>
        </w:rPr>
        <w:t>商业概述</w:t>
      </w:r>
    </w:p>
    <w:p>
      <w:pPr>
        <w:adjustRightInd w:val="0"/>
        <w:snapToGrid w:val="0"/>
        <w:spacing w:line="288" w:lineRule="auto"/>
        <w:ind w:firstLine="57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57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57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288" w:lineRule="auto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57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420" w:lineRule="auto"/>
        <w:ind w:firstLine="1080"/>
        <w:jc w:val="left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题　　目：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　　                      </w:t>
      </w:r>
    </w:p>
    <w:p>
      <w:pPr>
        <w:adjustRightInd w:val="0"/>
        <w:snapToGrid w:val="0"/>
        <w:spacing w:line="420" w:lineRule="auto"/>
        <w:ind w:firstLine="1080"/>
        <w:jc w:val="left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作　　者：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420" w:lineRule="auto"/>
        <w:ind w:firstLine="1080"/>
        <w:jc w:val="left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二级学院：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6660"/>
          <w:tab w:val="left" w:pos="7020"/>
        </w:tabs>
        <w:adjustRightInd w:val="0"/>
        <w:snapToGrid w:val="0"/>
        <w:spacing w:line="420" w:lineRule="auto"/>
        <w:ind w:firstLine="108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专业班级：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420" w:lineRule="auto"/>
        <w:ind w:firstLine="1080"/>
        <w:jc w:val="left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指导教师：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　　                  </w:t>
      </w:r>
    </w:p>
    <w:p>
      <w:pPr>
        <w:adjustRightInd w:val="0"/>
        <w:snapToGrid w:val="0"/>
        <w:spacing w:line="420" w:lineRule="auto"/>
        <w:ind w:firstLine="1080"/>
        <w:jc w:val="left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职　　称：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             </w:t>
      </w:r>
    </w:p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宋体" w:hAnsi="宋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(中文题目）的商业概述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  <w:commentRangeStart w:id="0"/>
      <w:r>
        <w:rPr>
          <w:rFonts w:hint="eastAsia" w:ascii="宋体" w:hAnsi="宋体" w:cs="Times New Roman"/>
          <w:b/>
          <w:bCs w:val="0"/>
          <w:color w:val="auto"/>
          <w:sz w:val="24"/>
          <w:lang w:eastAsia="zh-CN"/>
        </w:rPr>
        <w:t>摘要：</w:t>
      </w:r>
      <w:commentRangeEnd w:id="0"/>
      <w:r>
        <w:commentReference w:id="0"/>
      </w:r>
      <w:commentRangeStart w:id="1"/>
      <w:r>
        <w:rPr>
          <w:rFonts w:hint="eastAsia" w:ascii="宋体" w:hAnsi="宋体" w:eastAsia="宋体" w:cs="Times New Roman"/>
          <w:bCs/>
          <w:color w:val="auto"/>
          <w:sz w:val="24"/>
        </w:rPr>
        <w:t>本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商业概述</w:t>
      </w:r>
      <w:r>
        <w:rPr>
          <w:rFonts w:hint="eastAsia" w:ascii="宋体" w:hAnsi="宋体" w:eastAsia="宋体" w:cs="Times New Roman"/>
          <w:bCs/>
          <w:color w:val="auto"/>
          <w:sz w:val="24"/>
        </w:rPr>
        <w:t>对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......</w:t>
      </w:r>
      <w:r>
        <w:rPr>
          <w:rFonts w:hint="eastAsia" w:ascii="宋体" w:hAnsi="宋体" w:eastAsia="宋体" w:cs="Times New Roman"/>
          <w:bCs/>
          <w:color w:val="auto"/>
          <w:sz w:val="24"/>
        </w:rPr>
        <w:t>的现状和问题进行分析，并针对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......</w:t>
      </w:r>
      <w:r>
        <w:rPr>
          <w:rFonts w:hint="eastAsia" w:ascii="宋体" w:hAnsi="宋体" w:eastAsia="宋体" w:cs="Times New Roman"/>
          <w:bCs/>
          <w:color w:val="auto"/>
          <w:sz w:val="24"/>
        </w:rPr>
        <w:t>情况作了相关消费者行为的调查，通过运用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......</w:t>
      </w:r>
      <w:r>
        <w:rPr>
          <w:rFonts w:hint="eastAsia" w:ascii="宋体" w:hAnsi="宋体" w:eastAsia="宋体" w:cs="Times New Roman"/>
          <w:bCs/>
          <w:color w:val="auto"/>
          <w:sz w:val="24"/>
        </w:rPr>
        <w:t>理论对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......</w:t>
      </w:r>
      <w:r>
        <w:rPr>
          <w:rFonts w:hint="eastAsia" w:ascii="宋体" w:hAnsi="宋体" w:eastAsia="宋体" w:cs="Times New Roman"/>
          <w:bCs/>
          <w:color w:val="auto"/>
          <w:sz w:val="24"/>
        </w:rPr>
        <w:t>的营销环境、市场客户进行了系统分析，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为</w:t>
      </w:r>
      <w:r>
        <w:rPr>
          <w:rFonts w:hint="eastAsia" w:ascii="宋体" w:hAnsi="宋体" w:eastAsia="宋体" w:cs="Times New Roman"/>
          <w:bCs/>
          <w:color w:val="auto"/>
          <w:sz w:val="24"/>
        </w:rPr>
        <w:t>进一步确定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......</w:t>
      </w:r>
      <w:r>
        <w:rPr>
          <w:rFonts w:hint="eastAsia" w:ascii="宋体" w:hAnsi="宋体" w:eastAsia="宋体" w:cs="Times New Roman"/>
          <w:bCs/>
          <w:color w:val="auto"/>
          <w:sz w:val="24"/>
        </w:rPr>
        <w:t>的市场定位，建立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适应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......</w:t>
      </w:r>
      <w:r>
        <w:rPr>
          <w:rFonts w:hint="eastAsia" w:ascii="宋体" w:hAnsi="宋体" w:eastAsia="宋体" w:cs="Times New Roman"/>
          <w:bCs/>
          <w:color w:val="auto"/>
          <w:sz w:val="24"/>
        </w:rPr>
        <w:t>市场环境的营销战略体系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提供了基础。</w:t>
      </w:r>
      <w:commentRangeEnd w:id="1"/>
      <w:r>
        <w:commentReference w:id="1"/>
      </w:r>
    </w:p>
    <w:p>
      <w:pPr>
        <w:adjustRightInd w:val="0"/>
        <w:snapToGrid w:val="0"/>
        <w:rPr>
          <w:rFonts w:hint="eastAsia" w:eastAsia="宋体"/>
          <w:lang w:val="en-US" w:eastAsia="zh-CN"/>
        </w:rPr>
      </w:pPr>
      <w:commentRangeStart w:id="2"/>
      <w:r>
        <w:rPr>
          <w:rFonts w:ascii="宋体" w:hAnsi="宋体" w:eastAsia="宋体" w:cs="Times New Roman"/>
          <w:b/>
          <w:bCs/>
          <w:sz w:val="24"/>
        </w:rPr>
        <w:t>关键</w:t>
      </w:r>
      <w:r>
        <w:rPr>
          <w:rFonts w:hint="eastAsia" w:ascii="宋体" w:hAnsi="宋体" w:eastAsia="宋体" w:cs="Times New Roman"/>
          <w:b/>
          <w:bCs/>
          <w:sz w:val="24"/>
        </w:rPr>
        <w:t>词</w:t>
      </w:r>
      <w:r>
        <w:rPr>
          <w:rFonts w:ascii="宋体" w:hAnsi="宋体" w:eastAsia="宋体" w:cs="Times New Roman"/>
          <w:b/>
          <w:bCs/>
          <w:sz w:val="24"/>
        </w:rPr>
        <w:t>:</w:t>
      </w:r>
      <w:r>
        <w:rPr>
          <w:rFonts w:hint="eastAsia" w:ascii="宋体" w:hAnsi="宋体" w:eastAsia="宋体" w:cs="Times New Roman"/>
          <w:bCs/>
          <w:sz w:val="24"/>
        </w:rPr>
        <w:t xml:space="preserve"> </w:t>
      </w:r>
      <w:commentRangeEnd w:id="2"/>
      <w:r>
        <w:commentReference w:id="2"/>
      </w:r>
      <w:r>
        <w:rPr>
          <w:rFonts w:hint="eastAsia" w:ascii="宋体" w:hAnsi="宋体" w:cs="Times New Roman"/>
          <w:bCs/>
          <w:color w:val="FF0000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FF0000"/>
          <w:sz w:val="18"/>
        </w:rPr>
        <w:t>宋体小四号，正体。关键词以3-5个为宜，中间以分号隔开</w:t>
      </w:r>
      <w:r>
        <w:rPr>
          <w:rFonts w:hint="eastAsia" w:ascii="宋体" w:hAnsi="宋体" w:cs="宋体"/>
          <w:color w:val="FF0000"/>
          <w:sz w:val="18"/>
          <w:lang w:val="en-US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Times New Roman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The Business Landscape of 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commentRangeStart w:id="3"/>
      <w:r>
        <w:rPr>
          <w:rFonts w:hint="default" w:ascii="Times New Roman" w:hAnsi="Times New Roman" w:cs="Times New Roman"/>
          <w:b/>
          <w:bCs/>
          <w:color w:val="auto"/>
          <w:sz w:val="24"/>
        </w:rPr>
        <w:t>Abstract:</w:t>
      </w:r>
      <w:commentRangeEnd w:id="3"/>
      <w:r>
        <w:commentReference w:id="3"/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 xml:space="preserve"> </w:t>
      </w:r>
      <w:bookmarkStart w:id="0" w:name="OLE_LINK8"/>
      <w:r>
        <w:rPr>
          <w:rFonts w:hint="eastAsia" w:cs="Times New Roman"/>
          <w:b/>
          <w:bCs/>
          <w:color w:val="auto"/>
          <w:sz w:val="24"/>
          <w:lang w:val="en-US" w:eastAsia="zh-CN"/>
        </w:rPr>
        <w:t>(</w:t>
      </w:r>
      <w:commentRangeStart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cs="Times New Roman"/>
          <w:b/>
          <w:bCs/>
          <w:color w:val="auto"/>
          <w:sz w:val="24"/>
          <w:lang w:val="en-US" w:eastAsia="zh-CN"/>
        </w:rPr>
        <w:t>Content)</w:t>
      </w:r>
    </w:p>
    <w:commentRange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commentReference w:id="4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commentRangeStart w:id="5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4"/>
        </w:rPr>
        <w:t>Key words:</w:t>
      </w:r>
      <w:commentRangeEnd w:id="5"/>
      <w:r>
        <w:commentReference w:id="5"/>
      </w:r>
      <w:r>
        <w:rPr>
          <w:rFonts w:hint="default" w:ascii="Times New Roman" w:hAnsi="Times New Roman" w:cs="Times New Roman"/>
          <w:bCs/>
          <w:sz w:val="24"/>
        </w:rPr>
        <w:t xml:space="preserve"> </w:t>
      </w:r>
      <w:commentRangeStart w:id="6"/>
      <w:r>
        <w:rPr>
          <w:rFonts w:hint="eastAsia" w:cs="Times New Roman"/>
          <w:bCs/>
          <w:sz w:val="24"/>
          <w:lang w:val="en-US" w:eastAsia="zh-CN"/>
        </w:rPr>
        <w:t xml:space="preserve">       </w:t>
      </w:r>
      <w:commentRangeEnd w:id="6"/>
      <w:r>
        <w:commentReference w:id="6"/>
      </w:r>
      <w:r>
        <w:rPr>
          <w:rFonts w:hint="eastAsia" w:cs="Times New Roman"/>
          <w:bCs/>
          <w:sz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Business Landscape</w:t>
      </w:r>
    </w:p>
    <w:p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ind w:left="431" w:hanging="43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/>
          <w:b/>
          <w:sz w:val="24"/>
          <w:lang w:val="en-US" w:eastAsia="zh-CN"/>
        </w:rPr>
        <w:t>营销产业介绍和背景、</w:t>
      </w:r>
      <w:commentRangeStart w:id="7"/>
      <w:r>
        <w:rPr>
          <w:rFonts w:hint="eastAsia" w:ascii="宋体" w:hAnsi="宋体" w:eastAsia="宋体" w:cs="Times New Roman"/>
          <w:bCs/>
          <w:color w:val="auto"/>
          <w:sz w:val="24"/>
        </w:rPr>
        <w:t>现状和问题分析</w:t>
      </w:r>
    </w:p>
    <w:p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ind w:left="431" w:hanging="43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/>
          <w:b/>
          <w:sz w:val="24"/>
          <w:lang w:val="en-US" w:eastAsia="zh-CN"/>
        </w:rPr>
        <w:t>目标客户群体调研和需求分析：</w:t>
      </w:r>
      <w:r>
        <w:rPr>
          <w:rFonts w:hint="eastAsia" w:ascii="宋体" w:hAnsi="宋体" w:eastAsia="宋体" w:cs="Times New Roman"/>
          <w:bCs/>
          <w:color w:val="auto"/>
          <w:sz w:val="24"/>
        </w:rPr>
        <w:t>消费者行为的调查，通过</w:t>
      </w:r>
      <w:r>
        <w:rPr>
          <w:rFonts w:hint="eastAsia" w:ascii="宋体" w:hAnsi="宋体" w:cs="Times New Roman"/>
          <w:bCs/>
          <w:color w:val="auto"/>
          <w:sz w:val="24"/>
          <w:lang w:eastAsia="zh-CN"/>
        </w:rPr>
        <w:t>相关理论对其</w:t>
      </w:r>
      <w:r>
        <w:rPr>
          <w:rFonts w:hint="eastAsia" w:ascii="宋体" w:hAnsi="宋体" w:eastAsia="宋体" w:cs="Times New Roman"/>
          <w:bCs/>
          <w:color w:val="auto"/>
          <w:sz w:val="24"/>
        </w:rPr>
        <w:t>营销环境、市场客户进行分析</w:t>
      </w:r>
    </w:p>
    <w:p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ind w:left="431" w:hanging="43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宋体" w:hAnsi="宋体" w:cs="Times New Roman"/>
          <w:bCs/>
          <w:color w:val="auto"/>
          <w:sz w:val="24"/>
          <w:lang w:eastAsia="zh-CN"/>
        </w:rPr>
        <w:t>确定</w:t>
      </w:r>
      <w:r>
        <w:rPr>
          <w:rFonts w:hint="eastAsia" w:ascii="宋体" w:hAnsi="宋体" w:eastAsia="宋体" w:cs="Times New Roman"/>
          <w:bCs/>
          <w:color w:val="auto"/>
          <w:sz w:val="24"/>
        </w:rPr>
        <w:t>市场定位，</w:t>
      </w:r>
      <w:r>
        <w:rPr>
          <w:rFonts w:hint="eastAsia" w:ascii="宋体" w:hAnsi="宋体" w:cs="Times New Roman"/>
          <w:bCs/>
          <w:color w:val="auto"/>
          <w:sz w:val="24"/>
          <w:lang w:eastAsia="zh-CN"/>
        </w:rPr>
        <w:t>位</w:t>
      </w:r>
      <w:r>
        <w:rPr>
          <w:rFonts w:hint="eastAsia" w:ascii="宋体" w:hAnsi="宋体" w:eastAsia="宋体" w:cs="Times New Roman"/>
          <w:bCs/>
          <w:color w:val="auto"/>
          <w:sz w:val="24"/>
        </w:rPr>
        <w:t>建立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适应</w:t>
      </w:r>
      <w:r>
        <w:rPr>
          <w:rFonts w:hint="eastAsia" w:ascii="宋体" w:hAnsi="宋体" w:cs="Times New Roman"/>
          <w:bCs/>
          <w:color w:val="auto"/>
          <w:sz w:val="24"/>
          <w:lang w:val="en-US" w:eastAsia="zh-CN"/>
        </w:rPr>
        <w:t>某</w:t>
      </w:r>
      <w:r>
        <w:rPr>
          <w:rFonts w:hint="eastAsia" w:ascii="宋体" w:hAnsi="宋体" w:eastAsia="宋体" w:cs="Times New Roman"/>
          <w:bCs/>
          <w:color w:val="auto"/>
          <w:sz w:val="24"/>
        </w:rPr>
        <w:t>市场环境的营销战略体系</w:t>
      </w:r>
      <w: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  <w:t>提供了基础</w:t>
      </w:r>
    </w:p>
    <w:commentRangeEnd w:id="7"/>
    <w:p>
      <w:pP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  <w:r>
        <w:commentReference w:id="7"/>
      </w:r>
    </w:p>
    <w:p>
      <w:pPr>
        <w:rPr>
          <w:rFonts w:hint="eastAsia" w:ascii="宋体" w:hAnsi="宋体" w:eastAsia="宋体" w:cs="Times New Roman"/>
          <w:bCs/>
          <w:color w:val="auto"/>
          <w:sz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Cs/>
          <w:color w:val="auto"/>
          <w:sz w:val="24"/>
          <w:lang w:val="en-US" w:eastAsia="zh-CN"/>
        </w:rPr>
      </w:pPr>
      <w:commentRangeStart w:id="8"/>
      <w:r>
        <w:rPr>
          <w:rFonts w:hint="default" w:ascii="Times New Roman" w:hAnsi="Times New Roman" w:cs="Times New Roman"/>
          <w:bCs/>
          <w:color w:val="auto"/>
          <w:sz w:val="24"/>
          <w:lang w:val="en-US" w:eastAsia="zh-CN"/>
        </w:rPr>
        <w:t>Works cited</w:t>
      </w:r>
      <w:commentRangeEnd w:id="8"/>
      <w:r>
        <w:commentReference w:id="8"/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10-21T11:32:09Z" w:initials="A">
    <w:p w14:paraId="72073A1A">
      <w:pPr>
        <w:adjustRightInd w:val="0"/>
        <w:snapToGrid w:val="0"/>
      </w:pPr>
      <w:r>
        <w:rPr>
          <w:rFonts w:hint="eastAsia" w:ascii="宋体" w:hAnsi="宋体" w:eastAsia="宋体" w:cs="宋体"/>
          <w:color w:val="0000FF"/>
          <w:sz w:val="18"/>
        </w:rPr>
        <w:t>左顶格，宋体小四号，黑正体。</w:t>
      </w:r>
    </w:p>
  </w:comment>
  <w:comment w:id="1" w:author="Administrator" w:date="2021-10-21T11:32:36Z" w:initials="A">
    <w:p w14:paraId="27247B87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宋体，小四，1.25倍行距</w:t>
      </w:r>
    </w:p>
  </w:comment>
  <w:comment w:id="2" w:author="Administrator" w:date="2021-10-21T11:31:43Z" w:initials="A">
    <w:p w14:paraId="450D7824">
      <w:pPr>
        <w:adjustRightInd w:val="0"/>
        <w:snapToGrid w:val="0"/>
      </w:pPr>
      <w:r>
        <w:rPr>
          <w:rFonts w:hint="eastAsia" w:ascii="宋体" w:hAnsi="宋体" w:eastAsia="宋体" w:cs="宋体"/>
          <w:color w:val="0000FF"/>
          <w:sz w:val="18"/>
        </w:rPr>
        <w:t>摘要及关键词五个字的格式要求: 左顶格，宋体小四号，黑正体。</w:t>
      </w:r>
    </w:p>
  </w:comment>
  <w:comment w:id="3" w:author="Administrator" w:date="2021-10-21T11:34:50Z" w:initials="A">
    <w:p w14:paraId="23952C4B">
      <w:pPr>
        <w:pStyle w:val="4"/>
      </w:pPr>
      <w:r>
        <w:rPr>
          <w:rFonts w:hint="eastAsia" w:ascii="宋体" w:hAnsi="宋体" w:eastAsia="宋体" w:cs="宋体"/>
          <w:color w:val="0000FF"/>
          <w:sz w:val="18"/>
        </w:rPr>
        <w:t>左顶格，Times New Roman小四号，黑正体（</w:t>
      </w:r>
      <w:r>
        <w:rPr>
          <w:rFonts w:hint="eastAsia" w:ascii="宋体" w:hAnsi="宋体" w:eastAsia="宋体" w:cs="宋体"/>
          <w:color w:val="FF0000"/>
          <w:sz w:val="18"/>
        </w:rPr>
        <w:t>即，加粗</w:t>
      </w:r>
      <w:r>
        <w:rPr>
          <w:rFonts w:hint="eastAsia" w:ascii="宋体" w:hAnsi="宋体" w:eastAsia="宋体" w:cs="宋体"/>
          <w:color w:val="0000FF"/>
          <w:sz w:val="18"/>
        </w:rPr>
        <w:t>，</w:t>
      </w:r>
      <w:r>
        <w:rPr>
          <w:rFonts w:hint="eastAsia" w:ascii="宋体" w:hAnsi="宋体" w:eastAsia="宋体" w:cs="宋体"/>
          <w:color w:val="FF0000"/>
          <w:sz w:val="18"/>
        </w:rPr>
        <w:t>不是斜体</w:t>
      </w:r>
      <w:r>
        <w:rPr>
          <w:rFonts w:hint="eastAsia" w:ascii="宋体" w:hAnsi="宋体" w:eastAsia="宋体" w:cs="宋体"/>
          <w:color w:val="0000FF"/>
          <w:sz w:val="18"/>
        </w:rPr>
        <w:t>）。</w:t>
      </w:r>
    </w:p>
  </w:comment>
  <w:comment w:id="4" w:author="Administrator" w:date="2021-10-21T11:33:32Z" w:initials="A">
    <w:p w14:paraId="791931D9">
      <w:pPr>
        <w:adjustRightInd w:val="0"/>
        <w:snapToGrid w:val="0"/>
        <w:jc w:val="left"/>
      </w:pPr>
      <w:r>
        <w:rPr>
          <w:rFonts w:hint="eastAsia" w:ascii="宋体" w:hAnsi="宋体" w:eastAsia="宋体" w:cs="宋体"/>
          <w:color w:val="0000FF"/>
          <w:sz w:val="18"/>
        </w:rPr>
        <w:t>左顶格，Times New Roman小四号，正体。</w:t>
      </w:r>
    </w:p>
  </w:comment>
  <w:comment w:id="5" w:author="Administrator" w:date="2021-10-21T11:36:17Z" w:initials="A">
    <w:p w14:paraId="6DE321E0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同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abstract</w:t>
      </w:r>
      <w:r>
        <w:rPr>
          <w:rFonts w:hint="default"/>
          <w:lang w:val="en-US" w:eastAsia="zh-CN"/>
        </w:rPr>
        <w:t>”</w:t>
      </w:r>
    </w:p>
  </w:comment>
  <w:comment w:id="6" w:author="Administrator" w:date="2021-10-21T11:36:02Z" w:initials="A">
    <w:p w14:paraId="43A93100">
      <w:pPr>
        <w:adjustRightInd w:val="0"/>
        <w:snapToGrid w:val="0"/>
      </w:pPr>
      <w:r>
        <w:rPr>
          <w:rFonts w:hint="eastAsia" w:ascii="宋体" w:hAnsi="宋体" w:eastAsia="宋体" w:cs="宋体"/>
          <w:color w:val="0000FF"/>
          <w:sz w:val="18"/>
        </w:rPr>
        <w:t>Times New Roman小四号，正体。关键词以3—5个为宜，中间以分号隔开，首字母不大写（除专有名词）</w:t>
      </w:r>
    </w:p>
  </w:comment>
  <w:comment w:id="7" w:author="Administrator" w:date="2021-10-21T11:42:02Z" w:initials="A">
    <w:p w14:paraId="7A124361">
      <w:pPr>
        <w:pStyle w:val="4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中文撰写，不少于3000词</w:t>
      </w:r>
    </w:p>
    <w:p w14:paraId="606C5DA4">
      <w:pPr>
        <w:pStyle w:val="4"/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1.25倍行距，宋体，小四</w:t>
      </w:r>
      <w:bookmarkStart w:id="1" w:name="_GoBack"/>
      <w:bookmarkEnd w:id="1"/>
    </w:p>
    <w:p w14:paraId="45F0424C">
      <w:pPr>
        <w:pStyle w:val="4"/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格式要求与论文正文格式要求一致</w:t>
      </w:r>
    </w:p>
  </w:comment>
  <w:comment w:id="8" w:author="Administrator" w:date="2021-10-21T11:43:56Z" w:initials="A">
    <w:p w14:paraId="454A4767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参考文献格式与正文的参考文献格式一致</w:t>
      </w:r>
    </w:p>
    <w:p w14:paraId="4D3E0E7E"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57A45919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073A1A" w15:done="0"/>
  <w15:commentEx w15:paraId="27247B87" w15:done="0"/>
  <w15:commentEx w15:paraId="450D7824" w15:done="0"/>
  <w15:commentEx w15:paraId="23952C4B" w15:done="0"/>
  <w15:commentEx w15:paraId="791931D9" w15:done="0"/>
  <w15:commentEx w15:paraId="6DE321E0" w15:done="0"/>
  <w15:commentEx w15:paraId="43A93100" w15:done="0"/>
  <w15:commentEx w15:paraId="45F0424C" w15:done="0"/>
  <w15:commentEx w15:paraId="57A459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1164B"/>
    <w:multiLevelType w:val="singleLevel"/>
    <w:tmpl w:val="ACE116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80E4F5"/>
    <w:multiLevelType w:val="singleLevel"/>
    <w:tmpl w:val="4680E4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D6022"/>
    <w:rsid w:val="06933D2F"/>
    <w:rsid w:val="3F1715AF"/>
    <w:rsid w:val="741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25"/>
      </w:tabs>
      <w:spacing w:beforeLines="0" w:beforeAutospacing="0" w:afterLines="0" w:afterAutospacing="0" w:line="400" w:lineRule="exact"/>
      <w:ind w:left="432" w:hanging="432"/>
      <w:outlineLvl w:val="0"/>
    </w:pPr>
    <w:rPr>
      <w:rFonts w:ascii="Times New Roman" w:hAnsi="Times New Roman" w:eastAsia="宋体"/>
      <w:b/>
      <w:kern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0"/>
      </w:numPr>
      <w:spacing w:beforeLines="0" w:beforeAutospacing="0" w:afterLines="0" w:afterAutospacing="0" w:line="400" w:lineRule="exact"/>
      <w:outlineLvl w:val="1"/>
    </w:pPr>
    <w:rPr>
      <w:rFonts w:ascii="Times New Roman" w:hAnsi="Times New Roman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2021-10-21T03:06:00Z</dcterms:created>
  <dc:creator>Administrator</dc:creator>
  <cp:lastModifiedBy>Administrator</cp:lastModifiedBy>
  <dcterms:modified xsi:type="dcterms:W3CDTF">2021-10-28T01:29:49Z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71A40EFF69794C5DAF6A7AED30EB28A0</vt:lpwstr>
  </property>
</Properties>
</file>